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6E4" w:rsidRPr="00FB2736" w:rsidRDefault="008366E4" w:rsidP="00905332">
      <w:pPr>
        <w:widowControl/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FB2736"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 w:rsidRPr="00FB2736">
        <w:rPr>
          <w:rFonts w:ascii="仿宋_GB2312" w:eastAsia="仿宋_GB2312" w:hAnsi="宋体" w:cs="宋体"/>
          <w:kern w:val="0"/>
          <w:sz w:val="32"/>
          <w:szCs w:val="32"/>
        </w:rPr>
        <w:t>2</w:t>
      </w:r>
    </w:p>
    <w:p w:rsidR="008366E4" w:rsidRPr="00511BC8" w:rsidRDefault="008366E4" w:rsidP="005A2294">
      <w:pPr>
        <w:widowControl/>
        <w:spacing w:line="560" w:lineRule="exact"/>
        <w:jc w:val="center"/>
        <w:rPr>
          <w:rFonts w:ascii="宋体" w:cs="宋体"/>
          <w:kern w:val="0"/>
          <w:sz w:val="44"/>
          <w:szCs w:val="44"/>
        </w:rPr>
      </w:pPr>
      <w:r w:rsidRPr="00511BC8">
        <w:rPr>
          <w:rFonts w:ascii="方正小标宋简体" w:eastAsia="方正小标宋简体" w:hAnsi="Times New Roman" w:cs="宋体" w:hint="eastAsia"/>
          <w:b/>
          <w:color w:val="000000"/>
          <w:kern w:val="0"/>
          <w:sz w:val="44"/>
          <w:szCs w:val="44"/>
        </w:rPr>
        <w:t>南京工程学院党政公文版式</w:t>
      </w:r>
    </w:p>
    <w:p w:rsidR="008366E4" w:rsidRPr="004B6DA5" w:rsidRDefault="008366E4" w:rsidP="00E31B9A">
      <w:pPr>
        <w:widowControl/>
        <w:spacing w:line="520" w:lineRule="exact"/>
        <w:ind w:firstLineChars="200" w:firstLine="31680"/>
        <w:jc w:val="left"/>
        <w:rPr>
          <w:rFonts w:ascii="宋体" w:cs="宋体"/>
          <w:kern w:val="0"/>
          <w:sz w:val="24"/>
          <w:szCs w:val="24"/>
        </w:rPr>
      </w:pPr>
      <w:r w:rsidRPr="004B6DA5">
        <w:rPr>
          <w:rFonts w:ascii="Times New Roman" w:hAnsi="Times New Roman"/>
          <w:kern w:val="0"/>
          <w:sz w:val="27"/>
          <w:szCs w:val="32"/>
        </w:rPr>
        <w:t> 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根据《党政机关公文格式》（</w:t>
      </w:r>
      <w:r w:rsidRPr="00511BC8">
        <w:rPr>
          <w:rFonts w:ascii="Times New Roman" w:hAnsi="Times New Roman"/>
          <w:kern w:val="0"/>
          <w:sz w:val="32"/>
          <w:szCs w:val="32"/>
        </w:rPr>
        <w:t>GB/T 9704-2012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），结合我校实际工作需要，制定本版式。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黑体" w:eastAsia="黑体" w:hAnsi="宋体" w:cs="宋体" w:hint="eastAsia"/>
          <w:kern w:val="0"/>
          <w:sz w:val="32"/>
          <w:szCs w:val="32"/>
        </w:rPr>
        <w:t>一、版面要求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（一）页边与版心尺寸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公文用纸天头（上白边）为</w:t>
      </w:r>
      <w:r w:rsidRPr="00511BC8">
        <w:rPr>
          <w:rFonts w:ascii="Times New Roman" w:eastAsia="仿宋_GB2312" w:hAnsi="Times New Roman"/>
          <w:sz w:val="32"/>
          <w:szCs w:val="32"/>
        </w:rPr>
        <w:t>37 mm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±</w:t>
      </w:r>
      <w:r w:rsidRPr="00511BC8">
        <w:rPr>
          <w:rFonts w:ascii="Times New Roman" w:eastAsia="仿宋_GB2312" w:hAnsi="Times New Roman"/>
          <w:sz w:val="32"/>
          <w:szCs w:val="32"/>
        </w:rPr>
        <w:t>1 mm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，公文用纸订口（左白边）为</w:t>
      </w:r>
      <w:r w:rsidRPr="00511BC8">
        <w:rPr>
          <w:rFonts w:ascii="Times New Roman" w:eastAsia="仿宋_GB2312" w:hAnsi="Times New Roman"/>
          <w:sz w:val="32"/>
          <w:szCs w:val="32"/>
        </w:rPr>
        <w:t>28mm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±</w:t>
      </w:r>
      <w:r w:rsidRPr="00511BC8">
        <w:rPr>
          <w:rFonts w:ascii="Times New Roman" w:eastAsia="仿宋_GB2312" w:hAnsi="Times New Roman"/>
          <w:sz w:val="32"/>
          <w:szCs w:val="32"/>
        </w:rPr>
        <w:t>1mm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，版心尺寸为</w:t>
      </w:r>
      <w:r w:rsidRPr="00511BC8">
        <w:rPr>
          <w:rFonts w:ascii="Times New Roman" w:eastAsia="仿宋_GB2312" w:hAnsi="Times New Roman"/>
          <w:sz w:val="32"/>
          <w:szCs w:val="32"/>
        </w:rPr>
        <w:t>156 mm×225 mm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（二）页面设置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/>
          <w:sz w:val="32"/>
          <w:szCs w:val="32"/>
        </w:rPr>
        <w:t>A4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型纸张，页边距上</w:t>
      </w:r>
      <w:r w:rsidRPr="00511BC8">
        <w:rPr>
          <w:rFonts w:ascii="Times New Roman" w:eastAsia="仿宋_GB2312" w:hAnsi="Times New Roman"/>
          <w:sz w:val="32"/>
          <w:szCs w:val="32"/>
        </w:rPr>
        <w:t>3.6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厘米、下</w:t>
      </w:r>
      <w:r w:rsidRPr="00511BC8">
        <w:rPr>
          <w:rFonts w:ascii="Times New Roman" w:eastAsia="仿宋_GB2312" w:hAnsi="Times New Roman"/>
          <w:sz w:val="32"/>
          <w:szCs w:val="32"/>
        </w:rPr>
        <w:t>3.6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厘米、左</w:t>
      </w:r>
      <w:r w:rsidRPr="00511BC8">
        <w:rPr>
          <w:rFonts w:ascii="Times New Roman" w:eastAsia="仿宋_GB2312" w:hAnsi="Times New Roman"/>
          <w:sz w:val="32"/>
          <w:szCs w:val="32"/>
        </w:rPr>
        <w:t>2.7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厘米、右</w:t>
      </w:r>
      <w:r w:rsidRPr="00511BC8">
        <w:rPr>
          <w:rFonts w:ascii="Times New Roman" w:eastAsia="仿宋_GB2312" w:hAnsi="Times New Roman"/>
          <w:sz w:val="32"/>
          <w:szCs w:val="32"/>
        </w:rPr>
        <w:t>2.7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厘米。文档网格每行</w:t>
      </w:r>
      <w:r w:rsidRPr="00511BC8">
        <w:rPr>
          <w:rFonts w:ascii="Times New Roman" w:eastAsia="仿宋_GB2312" w:hAnsi="Times New Roman"/>
          <w:sz w:val="32"/>
          <w:szCs w:val="32"/>
        </w:rPr>
        <w:t>28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个字、每页</w:t>
      </w:r>
      <w:r w:rsidRPr="00511BC8">
        <w:rPr>
          <w:rFonts w:ascii="Times New Roman" w:eastAsia="仿宋_GB2312" w:hAnsi="Times New Roman"/>
          <w:sz w:val="32"/>
          <w:szCs w:val="32"/>
        </w:rPr>
        <w:t>22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行。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黑体" w:eastAsia="黑体" w:hAnsi="宋体" w:cs="宋体" w:hint="eastAsia"/>
          <w:kern w:val="0"/>
          <w:sz w:val="32"/>
          <w:szCs w:val="32"/>
        </w:rPr>
        <w:t>二、公文格式各要素的版面划分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版心内的公文格式各要素划分为版头、主体、版记三部分。公文首页红色分隔线以上的部分称为版头；公文首页红色分隔线（不含）以下、公文末页首条分隔线（不含）以上的部分称为主体；公文末页首条分隔线以下、末条分隔线以上的部分称为版记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页码位于版心外。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黑体" w:eastAsia="黑体" w:hAnsi="宋体" w:cs="宋体" w:hint="eastAsia"/>
          <w:kern w:val="0"/>
          <w:sz w:val="32"/>
          <w:szCs w:val="32"/>
        </w:rPr>
        <w:t>三、版头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（一）份号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如需标注份号，用</w:t>
      </w:r>
      <w:r w:rsidRPr="00511BC8">
        <w:rPr>
          <w:rFonts w:ascii="Times New Roman" w:hAnsi="Times New Roman"/>
          <w:kern w:val="0"/>
          <w:sz w:val="32"/>
          <w:szCs w:val="32"/>
        </w:rPr>
        <w:t>6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位</w:t>
      </w:r>
      <w:r w:rsidRPr="00511BC8">
        <w:rPr>
          <w:rFonts w:ascii="Times New Roman" w:hAnsi="Times New Roman"/>
          <w:kern w:val="0"/>
          <w:sz w:val="32"/>
          <w:szCs w:val="32"/>
        </w:rPr>
        <w:t>3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号阿拉伯数字，顶格编排在版心左上角第一行。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（二）密级和保密期限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如需标注密级和保密期限，用</w:t>
      </w:r>
      <w:r w:rsidRPr="00511BC8">
        <w:rPr>
          <w:rFonts w:ascii="Times New Roman" w:hAnsi="Times New Roman"/>
          <w:kern w:val="0"/>
          <w:sz w:val="32"/>
          <w:szCs w:val="32"/>
        </w:rPr>
        <w:t>3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号黑体字，顶格编排在版心左上角第二行；保密期限中的数字用阿拉伯数字标注。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（三）紧急程度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如需标注紧急程度，用</w:t>
      </w:r>
      <w:r w:rsidRPr="00511BC8">
        <w:rPr>
          <w:rFonts w:ascii="Times New Roman" w:hAnsi="Times New Roman"/>
          <w:kern w:val="0"/>
          <w:sz w:val="32"/>
          <w:szCs w:val="32"/>
        </w:rPr>
        <w:t>3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号黑体字，顶格编排在版心左上角；如需同时标注份号、密级和保密期限、紧急程度，按照份号、密级和保密期限、紧急程度的顺序自上而下分行排列。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（四）发文单位标志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发文单位标志居中排布，上边缘至版心上边缘为</w:t>
      </w:r>
      <w:r w:rsidRPr="00511BC8">
        <w:rPr>
          <w:rFonts w:ascii="Times New Roman" w:eastAsia="仿宋_GB2312" w:hAnsi="Times New Roman"/>
          <w:sz w:val="32"/>
          <w:szCs w:val="32"/>
        </w:rPr>
        <w:t>35mm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，使用方正小标宋简体字，颜色为红色。联合行文时，应当将主办单位名称排列在前。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（五）发文字号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编排在发文单位标志下空二行位置，居中排布。年份、发文顺序号用阿拉伯数字标注；年份应标全称，用六角括号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〔〕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括入；发文顺序号不加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第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字，不编虚位（即</w:t>
      </w:r>
      <w:r w:rsidRPr="00511BC8">
        <w:rPr>
          <w:rFonts w:ascii="Times New Roman" w:eastAsia="仿宋_GB2312" w:hAnsi="Times New Roman"/>
          <w:sz w:val="32"/>
          <w:szCs w:val="32"/>
        </w:rPr>
        <w:t>1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不编为</w:t>
      </w:r>
      <w:r w:rsidRPr="00511BC8">
        <w:rPr>
          <w:rFonts w:ascii="Times New Roman" w:eastAsia="仿宋_GB2312" w:hAnsi="Times New Roman"/>
          <w:sz w:val="32"/>
          <w:szCs w:val="32"/>
        </w:rPr>
        <w:t>01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），在阿拉伯数字后加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号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字。上行文的发文字号居左空一字编排，与最后一个签发人姓名处在同一行。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（六）签发人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由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签发人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三字加全角冒号和签发人姓名组成，居右空一字，编排在发文单位标志下空二行位置。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签发人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三字用</w:t>
      </w:r>
      <w:r w:rsidRPr="00511BC8">
        <w:rPr>
          <w:rFonts w:ascii="Times New Roman" w:eastAsia="仿宋_GB2312" w:hAnsi="Times New Roman"/>
          <w:sz w:val="32"/>
          <w:szCs w:val="32"/>
        </w:rPr>
        <w:t>3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号仿宋体字，签发人姓名用</w:t>
      </w:r>
      <w:r w:rsidRPr="00511BC8">
        <w:rPr>
          <w:rFonts w:ascii="Times New Roman" w:eastAsia="仿宋_GB2312" w:hAnsi="Times New Roman"/>
          <w:sz w:val="32"/>
          <w:szCs w:val="32"/>
        </w:rPr>
        <w:t>3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号楷体字。如有多个签发人，签发人姓名按照发文单位的排列顺序从左到右、自上而下依次均匀编排，每行排两个姓名，回行时与上一行第一个签发人姓名对齐。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（七）版头中的分隔线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发文字号之下</w:t>
      </w:r>
      <w:r w:rsidRPr="00511BC8">
        <w:rPr>
          <w:rFonts w:ascii="Times New Roman" w:eastAsia="仿宋_GB2312" w:hAnsi="Times New Roman"/>
          <w:sz w:val="32"/>
          <w:szCs w:val="32"/>
        </w:rPr>
        <w:t>4 mm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处居中印一条与版心等宽的红色分隔线。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黑体" w:eastAsia="黑体" w:hAnsi="宋体" w:cs="宋体" w:hint="eastAsia"/>
          <w:kern w:val="0"/>
          <w:sz w:val="32"/>
          <w:szCs w:val="32"/>
        </w:rPr>
        <w:t>四、主体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（一）标题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用</w:t>
      </w:r>
      <w:r w:rsidRPr="00511BC8">
        <w:rPr>
          <w:rFonts w:ascii="Times New Roman" w:eastAsia="仿宋_GB2312" w:hAnsi="Times New Roman"/>
          <w:sz w:val="32"/>
          <w:szCs w:val="32"/>
        </w:rPr>
        <w:t>2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号方正小标宋简体字，编排于红色分隔线下空二行位置，分一行或多行居中排布；回行时，要做到词意完整，排列对称，长短适宜，间距恰当，标题排列应当使用梯形或菱形。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（二）主送单位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编排于标题下空一行位置，居左顶格，回行时仍顶格，最后一个单位名称后标全角冒号。如主送单位名称过多导致公文首页不能显示正文时，应当将主送单位名称移至版记。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（三）正文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公文首页必须显示正文。用</w:t>
      </w:r>
      <w:r w:rsidRPr="00511BC8">
        <w:rPr>
          <w:rFonts w:ascii="Times New Roman" w:eastAsia="仿宋_GB2312" w:hAnsi="Times New Roman"/>
          <w:sz w:val="32"/>
          <w:szCs w:val="32"/>
        </w:rPr>
        <w:t>3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号仿宋体字，编排于主送单位名称下一行，每个自然段左空二字，回行顶格。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文中结构层次序数依次用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一、</w:t>
      </w:r>
      <w:r w:rsidRPr="00511BC8">
        <w:rPr>
          <w:rFonts w:ascii="Times New Roman" w:eastAsia="仿宋_GB2312" w:hAnsi="Times New Roman"/>
          <w:sz w:val="32"/>
          <w:szCs w:val="32"/>
        </w:rPr>
        <w:t>”“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（一）</w:t>
      </w:r>
      <w:r w:rsidRPr="00511BC8">
        <w:rPr>
          <w:rFonts w:ascii="Times New Roman" w:eastAsia="仿宋_GB2312" w:hAnsi="Times New Roman"/>
          <w:sz w:val="32"/>
          <w:szCs w:val="32"/>
        </w:rPr>
        <w:t>”“1.”“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（</w:t>
      </w:r>
      <w:r w:rsidRPr="00511BC8">
        <w:rPr>
          <w:rFonts w:ascii="Times New Roman" w:eastAsia="仿宋_GB2312" w:hAnsi="Times New Roman"/>
          <w:sz w:val="32"/>
          <w:szCs w:val="32"/>
        </w:rPr>
        <w:t>1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）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标注；第一层用黑体字、第二层用楷体字、第三层和第四层用仿宋体字标注。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（四）附件说明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如有附件，在正文下空一行左空二字编排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附件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二字，后标全角冒号和附件名称。如有多个附件，使用阿拉伯数字标注附件顺序号（如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附件：</w:t>
      </w:r>
      <w:r w:rsidRPr="00511BC8">
        <w:rPr>
          <w:rFonts w:ascii="Times New Roman" w:eastAsia="仿宋_GB2312" w:hAnsi="Times New Roman"/>
          <w:sz w:val="32"/>
          <w:szCs w:val="32"/>
        </w:rPr>
        <w:t>1. XXXXX”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）；附件名称后不加标点符号。附件名称较长需回行时，应当与上一行附件名称的首字对齐。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（五）发文单位署名、成文日期和印章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/>
          <w:sz w:val="32"/>
          <w:szCs w:val="32"/>
        </w:rPr>
        <w:t>1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．加盖印章的公文。成文日期右空四字编排，印章用红色，不得出现空白印章。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单一单位行文时，在成文日期之上、以成文日期为准居中编排发文单位署名，印章端正、居中下压发文单位署名和成文日期，使发文单位署名和成文日期居印章中心偏下位置，印章顶端应当上距正文（或附件说明）一行之内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联合行文时，将各发文单位署名按照发文单位顺序整齐排列在相应位置，并将印章一一对应、端正、居中下压发文单位署名，最后一个印章端正、居中下压发文单位署名和成文日期，印章之间排列整齐、互不相交或相切，每排印章两端不得超出版心，首排印章顶端应当上距正文（或附件说明）一行之内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/>
          <w:sz w:val="32"/>
          <w:szCs w:val="32"/>
        </w:rPr>
        <w:t>2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．不加盖印章的公文。单一单位行文时，在正文（或附件说明）下空一行右空二字编排发文单位署名，在发文单位署名下一行编排成文日期，首字比发文单位署名首字右移二字，如成文日期长于发文单位署名，应当使成文日期右空二字编排，并相应增加发文单位署名右空字数。联合行文时，应当先编排主办单位署名，其余发文单位署名依次向下编排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/>
          <w:sz w:val="32"/>
          <w:szCs w:val="32"/>
        </w:rPr>
        <w:t>3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．成文日期中的数字。用阿拉伯数字将年、月、日标全，年份应标全称，月、日不编虚位（即</w:t>
      </w:r>
      <w:r w:rsidRPr="00511BC8">
        <w:rPr>
          <w:rFonts w:ascii="Times New Roman" w:eastAsia="仿宋_GB2312" w:hAnsi="Times New Roman"/>
          <w:sz w:val="32"/>
          <w:szCs w:val="32"/>
        </w:rPr>
        <w:t>1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不编为</w:t>
      </w:r>
      <w:r w:rsidRPr="00511BC8">
        <w:rPr>
          <w:rFonts w:ascii="Times New Roman" w:eastAsia="仿宋_GB2312" w:hAnsi="Times New Roman"/>
          <w:sz w:val="32"/>
          <w:szCs w:val="32"/>
        </w:rPr>
        <w:t>01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）。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/>
          <w:sz w:val="32"/>
          <w:szCs w:val="32"/>
        </w:rPr>
        <w:t>4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．特殊情况说明。当公文排版后所剩空白处不能容下印章、成文日期时，可以采取调整行距、字距的措施解决。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（六）附注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如有附注，居左空二字加圆括号编排在成文日期下一行。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（七）附件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附件应当另面编排，并在版记之前，与公文正文一起装订。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附件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二字及附件顺序号用</w:t>
      </w:r>
      <w:r w:rsidRPr="00511BC8">
        <w:rPr>
          <w:rFonts w:ascii="Times New Roman" w:eastAsia="仿宋_GB2312" w:hAnsi="Times New Roman"/>
          <w:sz w:val="32"/>
          <w:szCs w:val="32"/>
        </w:rPr>
        <w:t>3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号黑体字顶格编排在版心左上角第一行。附件标题居中编排在版心第三行。附件顺序号和附件标题应当与附件说明的表述一致。附件格式要求同正文。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如附件与正文不能一起装订，应当在附件左上角第一行顶格编排公文的发文字号并在其后标注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附件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二字及附件顺序号。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黑体" w:eastAsia="黑体" w:hAnsi="宋体" w:cs="宋体" w:hint="eastAsia"/>
          <w:kern w:val="0"/>
          <w:sz w:val="32"/>
          <w:szCs w:val="32"/>
        </w:rPr>
        <w:t>五、版记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（一）版记中的分隔线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版记中的分隔线与版心等宽，首条分隔线和末条分隔线用粗线，中间的分隔线用细线。首条分隔线位于版记中第一个要素之上，末条分隔线与公文最后一面的版心下边缘重合。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（二）报送部门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如有报送上级部门，用</w:t>
      </w:r>
      <w:r w:rsidRPr="00511BC8">
        <w:rPr>
          <w:rFonts w:ascii="Times New Roman" w:eastAsia="仿宋_GB2312" w:hAnsi="Times New Roman"/>
          <w:sz w:val="32"/>
          <w:szCs w:val="32"/>
        </w:rPr>
        <w:t>4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号仿宋体字，在印发单位和印发日期之上一行、左右各空一字编排。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报送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二字后加全角冒号和报送部门名称，回行时与冒号后的首字对齐，最后一个报送部门名称后标句号。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（三）抄送单位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如有抄送单位，编排方法同报送部门。既有报送部门又有抄送单位时，应将报送部门置于抄送单位之上一行，之间不加分隔线。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（四）印发单位和印发日期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印发单位和印发日期用</w:t>
      </w:r>
      <w:r w:rsidRPr="00511BC8">
        <w:rPr>
          <w:rFonts w:ascii="Times New Roman" w:eastAsia="仿宋_GB2312" w:hAnsi="Times New Roman"/>
          <w:sz w:val="32"/>
          <w:szCs w:val="32"/>
        </w:rPr>
        <w:t>4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号仿宋体字，编排在末条分隔线之上，印发单位左空一字，印发日期右空一字，用阿拉伯数字将年、月、日标全，年份应标全称，月、日不编虚位（即</w:t>
      </w:r>
      <w:r w:rsidRPr="00511BC8">
        <w:rPr>
          <w:rFonts w:ascii="Times New Roman" w:eastAsia="仿宋_GB2312" w:hAnsi="Times New Roman"/>
          <w:sz w:val="32"/>
          <w:szCs w:val="32"/>
        </w:rPr>
        <w:t>1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不编为</w:t>
      </w:r>
      <w:r w:rsidRPr="00511BC8">
        <w:rPr>
          <w:rFonts w:ascii="Times New Roman" w:eastAsia="仿宋_GB2312" w:hAnsi="Times New Roman"/>
          <w:sz w:val="32"/>
          <w:szCs w:val="32"/>
        </w:rPr>
        <w:t>01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），后加</w:t>
      </w:r>
      <w:r w:rsidRPr="00511BC8">
        <w:rPr>
          <w:rFonts w:ascii="Times New Roman" w:eastAsia="仿宋_GB2312" w:hAnsi="Times New Roman"/>
          <w:sz w:val="32"/>
          <w:szCs w:val="32"/>
        </w:rPr>
        <w:t>“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印发</w:t>
      </w:r>
      <w:r w:rsidRPr="00511BC8">
        <w:rPr>
          <w:rFonts w:ascii="Times New Roman" w:eastAsia="仿宋_GB2312" w:hAnsi="Times New Roman"/>
          <w:sz w:val="32"/>
          <w:szCs w:val="32"/>
        </w:rPr>
        <w:t>”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二字。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版记中如有其他要素，应当将其与印发单位和印发日期用一条细分隔线隔开。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黑体" w:eastAsia="黑体" w:hAnsi="宋体" w:cs="宋体" w:hint="eastAsia"/>
          <w:kern w:val="0"/>
          <w:sz w:val="32"/>
          <w:szCs w:val="32"/>
        </w:rPr>
        <w:t>六、页码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Times New Roman" w:cs="宋体" w:hint="eastAsia"/>
          <w:sz w:val="32"/>
          <w:szCs w:val="32"/>
        </w:rPr>
        <w:t>用</w:t>
      </w:r>
      <w:r w:rsidRPr="00511BC8">
        <w:rPr>
          <w:rFonts w:ascii="Times New Roman" w:eastAsia="仿宋_GB2312" w:hAnsi="Times New Roman"/>
          <w:sz w:val="32"/>
          <w:szCs w:val="32"/>
        </w:rPr>
        <w:t>4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号半角宋体阿拉伯数字，编排在公文版心下边缘之下，数字左右各放一条一字线；一字线上距版心下边缘</w:t>
      </w:r>
      <w:r w:rsidRPr="00511BC8">
        <w:rPr>
          <w:rFonts w:ascii="Times New Roman" w:eastAsia="仿宋_GB2312" w:hAnsi="Times New Roman"/>
          <w:sz w:val="32"/>
          <w:szCs w:val="32"/>
        </w:rPr>
        <w:t>7 mm</w:t>
      </w:r>
      <w:r w:rsidRPr="00511BC8">
        <w:rPr>
          <w:rFonts w:ascii="Times New Roman" w:eastAsia="仿宋_GB2312" w:hAnsi="Times New Roman" w:cs="宋体" w:hint="eastAsia"/>
          <w:sz w:val="32"/>
          <w:szCs w:val="32"/>
        </w:rPr>
        <w:t>。单页码居右空一字，双页码居左空一字。公文的版记页前有空白页的，空白页和版记页均不编排页码。公文的附件与正文一起装订时，页码应当连续编排。</w:t>
      </w:r>
    </w:p>
    <w:p w:rsidR="008366E4" w:rsidRPr="00511BC8" w:rsidRDefault="008366E4" w:rsidP="00E31B9A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黑体" w:eastAsia="黑体" w:hAnsi="宋体" w:cs="宋体" w:hint="eastAsia"/>
          <w:kern w:val="0"/>
          <w:sz w:val="32"/>
          <w:szCs w:val="32"/>
        </w:rPr>
        <w:t>七、特定格式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（一）信函</w:t>
      </w:r>
    </w:p>
    <w:p w:rsidR="008366E4" w:rsidRPr="00511BC8" w:rsidRDefault="008366E4" w:rsidP="00E31B9A">
      <w:pPr>
        <w:widowControl/>
        <w:adjustRightInd w:val="0"/>
        <w:snapToGrid w:val="0"/>
        <w:spacing w:line="560" w:lineRule="exact"/>
        <w:ind w:firstLineChars="20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发文单位标志上边缘至上页边为</w:t>
      </w:r>
      <w:r w:rsidRPr="00511BC8">
        <w:rPr>
          <w:rFonts w:ascii="Times New Roman" w:hAnsi="Times New Roman"/>
          <w:kern w:val="0"/>
          <w:sz w:val="32"/>
          <w:szCs w:val="32"/>
        </w:rPr>
        <w:t>30mm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，下</w:t>
      </w:r>
      <w:r w:rsidRPr="00511BC8">
        <w:rPr>
          <w:rFonts w:ascii="Times New Roman" w:hAnsi="Times New Roman"/>
          <w:kern w:val="0"/>
          <w:sz w:val="32"/>
          <w:szCs w:val="32"/>
        </w:rPr>
        <w:t>4 mm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处印一条红色双线（上粗下细），距下页边</w:t>
      </w:r>
      <w:r w:rsidRPr="00511BC8">
        <w:rPr>
          <w:rFonts w:ascii="Times New Roman" w:hAnsi="Times New Roman"/>
          <w:kern w:val="0"/>
          <w:sz w:val="32"/>
          <w:szCs w:val="32"/>
        </w:rPr>
        <w:t>20 mm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处印一条红色双线（上细下粗），线长均为</w:t>
      </w:r>
      <w:r w:rsidRPr="00511BC8">
        <w:rPr>
          <w:rFonts w:ascii="Times New Roman" w:hAnsi="Times New Roman"/>
          <w:kern w:val="0"/>
          <w:sz w:val="32"/>
          <w:szCs w:val="32"/>
        </w:rPr>
        <w:t>170 mm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，居中排布。首页不显示页码。版记不加印发单位和印发日期、分隔线，位于公文最后一面版心内最下方。</w:t>
      </w:r>
    </w:p>
    <w:p w:rsidR="008366E4" w:rsidRPr="00511BC8" w:rsidRDefault="008366E4" w:rsidP="00E31B9A">
      <w:pPr>
        <w:widowControl/>
        <w:tabs>
          <w:tab w:val="left" w:pos="1200"/>
        </w:tabs>
        <w:spacing w:line="560" w:lineRule="exact"/>
        <w:ind w:firstLineChars="196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（二）纪要</w:t>
      </w:r>
    </w:p>
    <w:p w:rsidR="008366E4" w:rsidRPr="00511BC8" w:rsidRDefault="008366E4" w:rsidP="00E31B9A">
      <w:pPr>
        <w:widowControl/>
        <w:adjustRightInd w:val="0"/>
        <w:snapToGrid w:val="0"/>
        <w:spacing w:line="560" w:lineRule="exact"/>
        <w:ind w:firstLineChars="150" w:firstLine="31680"/>
        <w:jc w:val="left"/>
        <w:rPr>
          <w:rFonts w:ascii="宋体" w:cs="宋体"/>
          <w:kern w:val="0"/>
          <w:sz w:val="32"/>
          <w:szCs w:val="32"/>
        </w:rPr>
      </w:pP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纪要标志由</w:t>
      </w:r>
      <w:r w:rsidRPr="00511BC8">
        <w:rPr>
          <w:rFonts w:ascii="Times New Roman" w:hAnsi="Times New Roman"/>
          <w:kern w:val="0"/>
          <w:sz w:val="32"/>
          <w:szCs w:val="32"/>
        </w:rPr>
        <w:t>“XXXXX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纪要</w:t>
      </w:r>
      <w:r w:rsidRPr="00511BC8">
        <w:rPr>
          <w:rFonts w:ascii="Times New Roman" w:hAnsi="Times New Roman"/>
          <w:kern w:val="0"/>
          <w:sz w:val="32"/>
          <w:szCs w:val="32"/>
        </w:rPr>
        <w:t>”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组成，居中排布，上边缘至版心上边缘为</w:t>
      </w:r>
      <w:r w:rsidRPr="00511BC8">
        <w:rPr>
          <w:rFonts w:ascii="Times New Roman" w:hAnsi="Times New Roman"/>
          <w:kern w:val="0"/>
          <w:sz w:val="32"/>
          <w:szCs w:val="32"/>
        </w:rPr>
        <w:t>35 mm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。标注出席人员名单，用</w:t>
      </w:r>
      <w:r w:rsidRPr="00511BC8">
        <w:rPr>
          <w:rFonts w:ascii="Times New Roman" w:hAnsi="Times New Roman"/>
          <w:kern w:val="0"/>
          <w:sz w:val="32"/>
          <w:szCs w:val="32"/>
        </w:rPr>
        <w:t>3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号黑体字，在正文或附件说明下空一行左空二字编排</w:t>
      </w:r>
      <w:r w:rsidRPr="00511BC8">
        <w:rPr>
          <w:rFonts w:ascii="Times New Roman" w:hAnsi="Times New Roman"/>
          <w:kern w:val="0"/>
          <w:sz w:val="32"/>
          <w:szCs w:val="32"/>
        </w:rPr>
        <w:t>“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出席</w:t>
      </w:r>
      <w:r w:rsidRPr="00511BC8">
        <w:rPr>
          <w:rFonts w:ascii="Times New Roman" w:hAnsi="Times New Roman"/>
          <w:kern w:val="0"/>
          <w:sz w:val="32"/>
          <w:szCs w:val="32"/>
        </w:rPr>
        <w:t>”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二字，后标全角冒号，冒号后用</w:t>
      </w:r>
      <w:r w:rsidRPr="00511BC8">
        <w:rPr>
          <w:rFonts w:ascii="Times New Roman" w:hAnsi="Times New Roman"/>
          <w:kern w:val="0"/>
          <w:sz w:val="32"/>
          <w:szCs w:val="32"/>
        </w:rPr>
        <w:t>3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号仿宋体字标注出席人单位、姓名，回行时与冒号后的首字对齐。标注请假和列席人员名单，除依次另起一行并将</w:t>
      </w:r>
      <w:r w:rsidRPr="00511BC8">
        <w:rPr>
          <w:rFonts w:ascii="Times New Roman" w:hAnsi="Times New Roman"/>
          <w:kern w:val="0"/>
          <w:sz w:val="32"/>
          <w:szCs w:val="32"/>
        </w:rPr>
        <w:t>“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出席</w:t>
      </w:r>
      <w:r w:rsidRPr="00511BC8">
        <w:rPr>
          <w:rFonts w:ascii="Times New Roman" w:hAnsi="Times New Roman"/>
          <w:kern w:val="0"/>
          <w:sz w:val="32"/>
          <w:szCs w:val="32"/>
        </w:rPr>
        <w:t>”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二字改为</w:t>
      </w:r>
      <w:r w:rsidRPr="00511BC8">
        <w:rPr>
          <w:rFonts w:ascii="Times New Roman" w:hAnsi="Times New Roman"/>
          <w:kern w:val="0"/>
          <w:sz w:val="32"/>
          <w:szCs w:val="32"/>
        </w:rPr>
        <w:t>“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请假</w:t>
      </w:r>
      <w:r w:rsidRPr="00511BC8">
        <w:rPr>
          <w:rFonts w:ascii="Times New Roman" w:hAnsi="Times New Roman"/>
          <w:kern w:val="0"/>
          <w:sz w:val="32"/>
          <w:szCs w:val="32"/>
        </w:rPr>
        <w:t>”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或</w:t>
      </w:r>
      <w:r w:rsidRPr="00511BC8">
        <w:rPr>
          <w:rFonts w:ascii="Times New Roman" w:hAnsi="Times New Roman"/>
          <w:kern w:val="0"/>
          <w:sz w:val="32"/>
          <w:szCs w:val="32"/>
        </w:rPr>
        <w:t>“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列席</w:t>
      </w:r>
      <w:r w:rsidRPr="00511BC8">
        <w:rPr>
          <w:rFonts w:ascii="Times New Roman" w:hAnsi="Times New Roman"/>
          <w:kern w:val="0"/>
          <w:sz w:val="32"/>
          <w:szCs w:val="32"/>
        </w:rPr>
        <w:t>”</w:t>
      </w:r>
      <w:r w:rsidRPr="00511BC8">
        <w:rPr>
          <w:rFonts w:ascii="Times New Roman" w:eastAsia="仿宋_GB2312" w:hAnsi="宋体" w:cs="宋体" w:hint="eastAsia"/>
          <w:kern w:val="0"/>
          <w:sz w:val="32"/>
          <w:szCs w:val="32"/>
        </w:rPr>
        <w:t>外，编排方法同出席人员名单。纪要格式可以根据实际制定。</w:t>
      </w:r>
    </w:p>
    <w:p w:rsidR="008366E4" w:rsidRPr="00511BC8" w:rsidRDefault="008366E4" w:rsidP="005A2294">
      <w:pPr>
        <w:widowControl/>
        <w:spacing w:before="100" w:beforeAutospacing="1" w:after="100" w:afterAutospacing="1" w:line="345" w:lineRule="atLeast"/>
        <w:jc w:val="left"/>
        <w:rPr>
          <w:rFonts w:ascii="宋体" w:cs="宋体"/>
          <w:kern w:val="0"/>
          <w:sz w:val="32"/>
          <w:szCs w:val="32"/>
        </w:rPr>
      </w:pPr>
    </w:p>
    <w:p w:rsidR="008366E4" w:rsidRPr="00511BC8" w:rsidRDefault="008366E4">
      <w:pPr>
        <w:rPr>
          <w:sz w:val="32"/>
          <w:szCs w:val="32"/>
        </w:rPr>
      </w:pPr>
    </w:p>
    <w:sectPr w:rsidR="008366E4" w:rsidRPr="00511BC8" w:rsidSect="00621D2D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6E4" w:rsidRDefault="008366E4">
      <w:r>
        <w:separator/>
      </w:r>
    </w:p>
  </w:endnote>
  <w:endnote w:type="continuationSeparator" w:id="1">
    <w:p w:rsidR="008366E4" w:rsidRDefault="00836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6E4" w:rsidRDefault="008366E4" w:rsidP="00C96C02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66E4" w:rsidRDefault="008366E4" w:rsidP="00621D2D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6E4" w:rsidRPr="00A94FE8" w:rsidRDefault="008366E4" w:rsidP="00C96C02">
    <w:pPr>
      <w:pStyle w:val="Footer"/>
      <w:framePr w:wrap="around" w:vAnchor="text" w:hAnchor="margin" w:xAlign="outside" w:y="1"/>
      <w:rPr>
        <w:rStyle w:val="PageNumber"/>
        <w:rFonts w:ascii="仿宋_GB2312" w:eastAsia="仿宋_GB2312"/>
        <w:sz w:val="28"/>
        <w:szCs w:val="28"/>
      </w:rPr>
    </w:pPr>
    <w:r w:rsidRPr="00A94FE8">
      <w:rPr>
        <w:rStyle w:val="PageNumber"/>
        <w:rFonts w:ascii="仿宋_GB2312" w:eastAsia="仿宋_GB2312"/>
        <w:sz w:val="28"/>
        <w:szCs w:val="28"/>
      </w:rPr>
      <w:fldChar w:fldCharType="begin"/>
    </w:r>
    <w:r w:rsidRPr="00A94FE8">
      <w:rPr>
        <w:rStyle w:val="PageNumber"/>
        <w:rFonts w:ascii="仿宋_GB2312" w:eastAsia="仿宋_GB2312"/>
        <w:sz w:val="28"/>
        <w:szCs w:val="28"/>
      </w:rPr>
      <w:instrText xml:space="preserve">PAGE  </w:instrText>
    </w:r>
    <w:r w:rsidRPr="00A94FE8">
      <w:rPr>
        <w:rStyle w:val="PageNumber"/>
        <w:rFonts w:ascii="仿宋_GB2312" w:eastAsia="仿宋_GB2312"/>
        <w:sz w:val="28"/>
        <w:szCs w:val="28"/>
      </w:rPr>
      <w:fldChar w:fldCharType="separate"/>
    </w:r>
    <w:r>
      <w:rPr>
        <w:rStyle w:val="PageNumber"/>
        <w:rFonts w:ascii="仿宋_GB2312" w:eastAsia="仿宋_GB2312"/>
        <w:noProof/>
        <w:sz w:val="28"/>
        <w:szCs w:val="28"/>
      </w:rPr>
      <w:t>- 1 -</w:t>
    </w:r>
    <w:r w:rsidRPr="00A94FE8">
      <w:rPr>
        <w:rStyle w:val="PageNumber"/>
        <w:rFonts w:ascii="仿宋_GB2312" w:eastAsia="仿宋_GB2312"/>
        <w:sz w:val="28"/>
        <w:szCs w:val="28"/>
      </w:rPr>
      <w:fldChar w:fldCharType="end"/>
    </w:r>
  </w:p>
  <w:p w:rsidR="008366E4" w:rsidRDefault="008366E4" w:rsidP="00621D2D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6E4" w:rsidRDefault="008366E4">
      <w:r>
        <w:separator/>
      </w:r>
    </w:p>
  </w:footnote>
  <w:footnote w:type="continuationSeparator" w:id="1">
    <w:p w:rsidR="008366E4" w:rsidRDefault="00836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294"/>
    <w:rsid w:val="000240FB"/>
    <w:rsid w:val="000A59D6"/>
    <w:rsid w:val="00237094"/>
    <w:rsid w:val="00261642"/>
    <w:rsid w:val="00304B96"/>
    <w:rsid w:val="003514A1"/>
    <w:rsid w:val="00352528"/>
    <w:rsid w:val="00391359"/>
    <w:rsid w:val="003D120A"/>
    <w:rsid w:val="00436E29"/>
    <w:rsid w:val="004B6DA5"/>
    <w:rsid w:val="00511BC8"/>
    <w:rsid w:val="005A2294"/>
    <w:rsid w:val="00621D2D"/>
    <w:rsid w:val="0068684B"/>
    <w:rsid w:val="008366E4"/>
    <w:rsid w:val="00854A90"/>
    <w:rsid w:val="008A362E"/>
    <w:rsid w:val="008B24D9"/>
    <w:rsid w:val="00905332"/>
    <w:rsid w:val="009053D9"/>
    <w:rsid w:val="00986E4E"/>
    <w:rsid w:val="009E3070"/>
    <w:rsid w:val="009E31D7"/>
    <w:rsid w:val="00A12459"/>
    <w:rsid w:val="00A94FE8"/>
    <w:rsid w:val="00B0563C"/>
    <w:rsid w:val="00C96C02"/>
    <w:rsid w:val="00D86741"/>
    <w:rsid w:val="00E31B9A"/>
    <w:rsid w:val="00F435EE"/>
    <w:rsid w:val="00F66DBC"/>
    <w:rsid w:val="00FB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29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21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D120A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621D2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21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120A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36E2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7</Pages>
  <Words>441</Words>
  <Characters>2516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雨林木风</cp:lastModifiedBy>
  <cp:revision>8</cp:revision>
  <cp:lastPrinted>2013-06-09T02:33:00Z</cp:lastPrinted>
  <dcterms:created xsi:type="dcterms:W3CDTF">2013-05-07T08:19:00Z</dcterms:created>
  <dcterms:modified xsi:type="dcterms:W3CDTF">2013-06-09T06:51:00Z</dcterms:modified>
</cp:coreProperties>
</file>